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«Өрлеу» біліктілікті  арттыру ұлттық ортталығы» АҚ «Өрлеу» біліктілікті арттыру орталығы» АҚ филиалы Қостанай облысы бойынша педагогикалық қызметкерлердің біліктілігін арттыру институты</w:t>
      </w:r>
    </w:p>
    <w:p w:rsidR="004D5E3D" w:rsidRDefault="004D5E3D" w:rsidP="004D5E3D">
      <w:pPr>
        <w:rPr>
          <w:b/>
          <w:bCs/>
          <w:lang w:val="en-US"/>
        </w:rPr>
      </w:pPr>
    </w:p>
    <w:p w:rsidR="004D5E3D" w:rsidRDefault="004D5E3D" w:rsidP="004D5E3D">
      <w:pPr>
        <w:rPr>
          <w:b/>
          <w:bCs/>
          <w:lang w:val="en-US"/>
        </w:rPr>
      </w:pPr>
    </w:p>
    <w:p w:rsidR="004D5E3D" w:rsidRDefault="004D5E3D" w:rsidP="004D5E3D">
      <w:pPr>
        <w:jc w:val="center"/>
        <w:rPr>
          <w:sz w:val="52"/>
          <w:szCs w:val="52"/>
          <w:lang w:val="kk-KZ"/>
        </w:rPr>
      </w:pPr>
    </w:p>
    <w:p w:rsidR="004D5E3D" w:rsidRDefault="004D5E3D" w:rsidP="004D5E3D">
      <w:pPr>
        <w:jc w:val="center"/>
        <w:rPr>
          <w:sz w:val="52"/>
          <w:szCs w:val="52"/>
          <w:lang w:val="kk-KZ"/>
        </w:rPr>
      </w:pPr>
    </w:p>
    <w:p w:rsidR="004D5E3D" w:rsidRDefault="004D5E3D" w:rsidP="004D5E3D">
      <w:pPr>
        <w:jc w:val="center"/>
        <w:rPr>
          <w:sz w:val="52"/>
          <w:szCs w:val="52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56"/>
          <w:szCs w:val="56"/>
          <w:lang w:val="kk-KZ"/>
        </w:rPr>
      </w:pPr>
      <w:r>
        <w:rPr>
          <w:rFonts w:ascii="Times New Roman" w:hAnsi="Times New Roman" w:cs="Times New Roman"/>
          <w:b/>
          <w:bCs/>
          <w:i/>
          <w:iCs/>
          <w:sz w:val="56"/>
          <w:szCs w:val="56"/>
          <w:lang w:val="kk-KZ"/>
        </w:rPr>
        <w:t xml:space="preserve">Тақырыбы:  Мәңгілік жалпыадамзаттық құндылықтар. </w:t>
      </w:r>
      <w:r>
        <w:rPr>
          <w:rFonts w:ascii="Times New Roman" w:hAnsi="Times New Roman" w:cs="Times New Roman"/>
          <w:b/>
          <w:bCs/>
          <w:i/>
          <w:iCs/>
          <w:sz w:val="56"/>
          <w:szCs w:val="56"/>
          <w:lang w:val="kk-KZ"/>
        </w:rPr>
        <w:br/>
        <w:t>Қиянат жасамау – рухани деңгей</w:t>
      </w: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iCs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  <w:lang w:val="kk-KZ"/>
        </w:rPr>
        <w:t xml:space="preserve">                    </w:t>
      </w: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  <w:lang w:val="kk-KZ"/>
        </w:rPr>
        <w:t xml:space="preserve">                           Орындағандар:                                                       </w:t>
      </w:r>
      <w:r>
        <w:rPr>
          <w:rFonts w:ascii="Times New Roman" w:hAnsi="Times New Roman" w:cs="Times New Roman"/>
          <w:b/>
          <w:bCs/>
          <w:iCs/>
          <w:sz w:val="32"/>
          <w:szCs w:val="32"/>
          <w:lang w:val="kk-KZ"/>
        </w:rPr>
        <w:br/>
        <w:t xml:space="preserve">                                                           Кульжабекова А.Б.</w:t>
      </w:r>
      <w:r>
        <w:rPr>
          <w:rFonts w:ascii="Times New Roman" w:hAnsi="Times New Roman" w:cs="Times New Roman"/>
          <w:b/>
          <w:bCs/>
          <w:iCs/>
          <w:sz w:val="32"/>
          <w:szCs w:val="32"/>
          <w:lang w:val="kk-KZ"/>
        </w:rPr>
        <w:br/>
      </w: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5E3D" w:rsidRDefault="004D5E3D" w:rsidP="004D5E3D">
      <w:pPr>
        <w:spacing w:before="120" w:after="120"/>
        <w:jc w:val="center"/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  <w:t>Мазмұны</w:t>
      </w:r>
    </w:p>
    <w:p w:rsidR="004D5E3D" w:rsidRDefault="004D5E3D" w:rsidP="004D5E3D">
      <w:pPr>
        <w:spacing w:before="120" w:after="120"/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  <w:t>КІРІСПЕ------------------------------------------------------------------------------3</w:t>
      </w:r>
    </w:p>
    <w:p w:rsidR="004D5E3D" w:rsidRDefault="004D5E3D" w:rsidP="004D5E3D">
      <w:pPr>
        <w:spacing w:before="120" w:after="120"/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  <w:t>МАҚСАТЫ---------------------------------------------------------------------------4</w:t>
      </w:r>
    </w:p>
    <w:p w:rsidR="004D5E3D" w:rsidRDefault="004D5E3D" w:rsidP="004D5E3D">
      <w:pPr>
        <w:spacing w:before="120" w:after="120"/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  <w:t>ӨЗЕКТІЛІГІ--------------------------------------------------------------------------4</w:t>
      </w:r>
    </w:p>
    <w:p w:rsidR="004D5E3D" w:rsidRDefault="004D5E3D" w:rsidP="004D5E3D">
      <w:pPr>
        <w:spacing w:before="120" w:after="120"/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  <w:t>НЕГІЗГІ БӨЛІМ---------------------------------------------------------------------5 -12</w:t>
      </w:r>
    </w:p>
    <w:p w:rsidR="004D5E3D" w:rsidRDefault="004D5E3D" w:rsidP="004D5E3D">
      <w:pPr>
        <w:spacing w:before="120" w:after="120"/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color w:val="252525"/>
          <w:sz w:val="28"/>
          <w:szCs w:val="28"/>
          <w:lang w:val="kk-KZ" w:eastAsia="ru-RU"/>
        </w:rPr>
        <w:t>ҚОРЫТЫНДЫ-------------------------------------------------------------------------13</w:t>
      </w:r>
    </w:p>
    <w:p w:rsidR="004D5E3D" w:rsidRDefault="004D5E3D" w:rsidP="004D5E3D">
      <w:pPr>
        <w:spacing w:before="120" w:after="120"/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color w:val="252525"/>
          <w:sz w:val="28"/>
          <w:szCs w:val="28"/>
          <w:lang w:val="kk-KZ" w:eastAsia="ru-RU"/>
        </w:rPr>
        <w:t>ҚОЛДАНЫЛҒАН ӘДЕБИЕТТЕР ТІЗІМІ--------------------------------------14</w:t>
      </w: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>Кіріспе</w:t>
      </w:r>
    </w:p>
    <w:p w:rsidR="004D5E3D" w:rsidRDefault="004D5E3D" w:rsidP="004D5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Тұлға мәдениетінің негізі оның жалпыадамзаттық құндылықтарының негізінде көрінеді. «Құндылық» термині болмыстың белгілі құбылыстарының адами, әлеуметтік және мәдени мән-мағынасын білдіру үшін қолданылады. Адам өмірінің өзегі-құндылықтар, ал басқа мақсаттар оған жеткізетін баспалдақтар ғана. Осы қағидаға сүйенсек, қоғамның жаңару кезіндегі жаңаша көзқарастардың бірі - құндылық бағдар. </w:t>
      </w:r>
    </w:p>
    <w:p w:rsidR="004D5E3D" w:rsidRDefault="004D5E3D" w:rsidP="004D5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Қазіргі заманда ғылым мен білім, ақпараттық технология, техника қаншалықты қарыштап дамыған сайын, адамның бойындағы рухани-адамгершілік қасиеттерінің соншалықты төмендеп бара жатқанын күнделікті өмірде көріп отырмыз. Атап айтар болсақ: тастанды бала, қарттар үйі, қатыгездік, табиғатты ластау, ағашты кесу, алдап соғу, жемқорлық, өлтіріп кету, өз- өзіне қол салу, т. б. толып жатыр. Адамзаттың ең асылы –«адам» деп қарайтын болсақ, онда адамның азғындауына не себеп? Әлде заман кінәлі ме?-деген сұрақтар туындайды. Көпшілігі «заманына қарай адамы » деген принциппен өмір суруде. Ал, заманды құрайтын адам емес пе? Міне, сонда барлығы қайтадан адамға келіп тіреледі. Сондықтан күллі әлемді сақтап қалатын бірден- бір жол  рухани адамгершілік білім екені даусыз. Ал, адамның жүрегіне нұр құятын, риясыз сүйіспеншілікпен рухани бастауға жетелейтін, ол – ұстаз.       Рухани- адамгершілік білімнің негізі болып табылатын «Өзін- өзі тану»  жобасының  авторы С. А. Назарбаева «Өмір әдебі» деген кітабында: «Рухани кәусар бұлаққа барар жол іздеу әр адамның міндеттерінің міндеті екендігіне сенімдімін» дей келе, оған тек  жалпыадамзаттық құндылықтарды оқыту арқылы ғана жетуге болатынын атап көрсетті. Сонымен қатар: «Алланың алдында бәріміз бірдейміз. Әрқайсысымыздың жолымыз, өмірлік міндетіміз бар, бірақ бәрімізге ортақ міндет – жан дүниеміздегі  махаббаттың сөнбейтін шырағын жаға отырып, Адам боп қалу!» деп адамшылықты бірінші орынға қояды.</w:t>
      </w: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Мақсаты:</w:t>
      </w:r>
    </w:p>
    <w:p w:rsidR="004D5E3D" w:rsidRDefault="004D5E3D" w:rsidP="004D5E3D">
      <w:pPr>
        <w:rPr>
          <w:rFonts w:ascii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Оқушының өмірлік айқындамасын анықтауы; түрлі мәселелерді адамгершілік қағидаларға сәйкес сындарлы түрде шешуі; өзіне, адамдарға және қоршаған әлемге қиянат жасамау.; </w:t>
      </w:r>
    </w:p>
    <w:p w:rsidR="004D5E3D" w:rsidRDefault="004D5E3D" w:rsidP="004D5E3D">
      <w:pPr>
        <w:rPr>
          <w:rFonts w:ascii="Times New Roman" w:hAnsi="Times New Roman" w:cs="Times New Roman"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  Міндеті:</w:t>
      </w:r>
    </w:p>
    <w:p w:rsidR="004D5E3D" w:rsidRDefault="004D5E3D" w:rsidP="004D5E3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өзін танып-білу, өзінің өмірдегі орнын түсіну, өзіне және басқаларға жақсылық пен сүйіспеншілік таныту ниеттерін дамыту;</w:t>
      </w:r>
    </w:p>
    <w:p w:rsidR="004D5E3D" w:rsidRDefault="004D5E3D" w:rsidP="004D5E3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күнделікті өмірде нақты мәселелерді шешуде қиянат жасамай белсенділік таныту.</w:t>
      </w:r>
    </w:p>
    <w:p w:rsidR="004D5E3D" w:rsidRDefault="004D5E3D" w:rsidP="004D5E3D">
      <w:pPr>
        <w:ind w:left="360"/>
        <w:rPr>
          <w:rFonts w:ascii="Times New Roman" w:hAnsi="Times New Roman" w:cs="Times New Roman"/>
          <w:iCs/>
          <w:sz w:val="28"/>
          <w:szCs w:val="28"/>
          <w:lang w:val="kk-KZ"/>
        </w:rPr>
      </w:pPr>
    </w:p>
    <w:p w:rsidR="004D5E3D" w:rsidRDefault="004D5E3D" w:rsidP="004D5E3D">
      <w:pPr>
        <w:ind w:left="360"/>
        <w:rPr>
          <w:rFonts w:ascii="Times New Roman" w:hAnsi="Times New Roman" w:cs="Times New Roman"/>
          <w:iCs/>
          <w:sz w:val="28"/>
          <w:szCs w:val="28"/>
          <w:lang w:val="kk-KZ"/>
        </w:rPr>
      </w:pPr>
    </w:p>
    <w:p w:rsidR="004D5E3D" w:rsidRDefault="004D5E3D" w:rsidP="004D5E3D">
      <w:pPr>
        <w:ind w:left="360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 Тақырыптың өзектілігі:</w:t>
      </w:r>
    </w:p>
    <w:p w:rsidR="004D5E3D" w:rsidRDefault="004D5E3D" w:rsidP="004D5E3D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«Қиянат жасамау»ұғымының адамгершілік құндылығы ретіндегі мәнін ашу.</w:t>
      </w:r>
    </w:p>
    <w:p w:rsidR="004D5E3D" w:rsidRDefault="004D5E3D" w:rsidP="004D5E3D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Болашақта адамгершілікті басты назарда ұстайтын азаматтардың көп болуы;</w:t>
      </w: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bCs/>
          <w:iCs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bCs/>
          <w:iCs/>
          <w:sz w:val="40"/>
          <w:szCs w:val="40"/>
          <w:lang w:val="kk-KZ"/>
        </w:rPr>
        <w:lastRenderedPageBreak/>
        <w:t>Негізгі бөлім</w:t>
      </w:r>
    </w:p>
    <w:p w:rsidR="004D5E3D" w:rsidRDefault="004D5E3D" w:rsidP="004D5E3D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Қиянат жасамау қағидаттары</w:t>
      </w:r>
    </w:p>
    <w:p w:rsidR="004D5E3D" w:rsidRDefault="004D5E3D" w:rsidP="004D5E3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Өзіңе қатысты қиянат  жасамау- бұл өз сезім мүшелеріне қиянат жасамау, өтірік айту, дөрекі сөйлеу – тілге қиянат.</w:t>
      </w:r>
    </w:p>
    <w:p w:rsidR="004D5E3D" w:rsidRDefault="004D5E3D" w:rsidP="004D5E3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Жаман сөз есту – құлаққа қиянат.</w:t>
      </w:r>
    </w:p>
    <w:p w:rsidR="004D5E3D" w:rsidRDefault="004D5E3D" w:rsidP="004D5E3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Жамандық көру – көзге қиянат.</w:t>
      </w:r>
    </w:p>
    <w:p w:rsidR="004D5E3D" w:rsidRDefault="004D5E3D" w:rsidP="004D5E3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Жаман иіс – мұрынға қиянат.</w:t>
      </w:r>
    </w:p>
    <w:p w:rsidR="004D5E3D" w:rsidRDefault="004D5E3D" w:rsidP="004D5E3D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Жаман әрекет – тәнге қиянат. </w:t>
      </w:r>
    </w:p>
    <w:p w:rsidR="004D5E3D" w:rsidRDefault="004D5E3D" w:rsidP="004D5E3D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Қиянат жасаудың себептері</w:t>
      </w:r>
    </w:p>
    <w:p w:rsidR="004D5E3D" w:rsidRDefault="004D5E3D" w:rsidP="004D5E3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Сүйіспеншіліктің жетіспеуі.</w:t>
      </w:r>
    </w:p>
    <w:p w:rsidR="004D5E3D" w:rsidRDefault="004D5E3D" w:rsidP="004D5E3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Рухани-адамгершілік білімнің жетіспеуі.</w:t>
      </w:r>
    </w:p>
    <w:p w:rsidR="004D5E3D" w:rsidRDefault="004D5E3D" w:rsidP="004D5E3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Өзгеріске қарсылық ретіндет қиянат.</w:t>
      </w:r>
    </w:p>
    <w:p w:rsidR="004D5E3D" w:rsidRDefault="004D5E3D" w:rsidP="004D5E3D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Әлем туралы өзіндік түсінігіне сәйкес келмеу.</w:t>
      </w: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Қиянат жасамаудың міндеттері</w:t>
      </w:r>
    </w:p>
    <w:p w:rsidR="004D5E3D" w:rsidRDefault="004D5E3D" w:rsidP="004D5E3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Әрқашан көмектесу, ешқашан зиян келтірмеу,ешкімді ренжітпеу,</w:t>
      </w:r>
    </w:p>
    <w:p w:rsidR="004D5E3D" w:rsidRDefault="004D5E3D" w:rsidP="004D5E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Жан-жануарларға қамқорлық жасау, қауіпті заттармен ойнамау, топпен жұмыс істеу, бірлік.</w:t>
      </w:r>
    </w:p>
    <w:p w:rsidR="004D5E3D" w:rsidRDefault="004D5E3D" w:rsidP="004D5E3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Басқа мәдениеттің құндылығын түсіну,  толеранттылық, ақжарқындылық, татулық. Мәдени мұраны құрметтеу, қоғам меншігін қамқорлау,  қоршаған ортаны қорғау.</w:t>
      </w:r>
    </w:p>
    <w:p w:rsidR="004D5E3D" w:rsidRDefault="004D5E3D" w:rsidP="004D5E3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Дін мен мәдениетті құрметтеу, оймен, сөзбен, не болмаса іспен тірі жанға зиян келтірмеу. Әлеуметтік, әділеттілік, жақсы азамат болу.</w:t>
      </w:r>
    </w:p>
    <w:p w:rsidR="004D5E3D" w:rsidRDefault="004D5E3D" w:rsidP="004D5E3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Жүрек жарасы – жамандықтан</w:t>
      </w: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    Баяғыда бір үйде жалғыз ерке  бала болады.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Ол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адам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баласына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тек жамандық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жасап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өседі.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Бі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күні әкесі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баласына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  37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шеге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береді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де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былай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дейді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: «Сен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бі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адамға жамандық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істеген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соң,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есік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алдындағы  шарбаққа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бір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шегеден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қағып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отыр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дейді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. Бала жамандық 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істеген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сайын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бір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шегеден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қағып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отырады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әсіресе,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бірінші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шегесін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ашумен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түгел қағады.  33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шеге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қаққасын,  4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шегені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әкеп әкесіне 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береді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де, 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былай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дейді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: «Әке, мен 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енді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 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ешкімге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   жамандық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істемеймін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маған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енді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шегелердің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керегі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жоқ».</w:t>
      </w:r>
    </w:p>
    <w:p w:rsidR="004D5E3D" w:rsidRDefault="004D5E3D" w:rsidP="004D5E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Сонда әкесі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былай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дейді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: «Балам,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енді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адамдарға жақсылық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істеген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сайын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бі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шегеден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жұлып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отыр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»,-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дейді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Біраз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уақыт өткен  соң әкесі мен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баласы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  шарбаққа қараса,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ол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 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тесік-тесік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болып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қалыпты. Сонда әкесі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баласына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былай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депті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: «Балам, адамдардың  жүрегінде де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біреулер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жамандық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істесе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осындай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 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тесіктер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қалады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дейді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bCs/>
          <w:iCs/>
          <w:sz w:val="40"/>
          <w:szCs w:val="40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bCs/>
          <w:iCs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bCs/>
          <w:iCs/>
          <w:sz w:val="40"/>
          <w:szCs w:val="40"/>
          <w:lang w:val="kk-KZ"/>
        </w:rPr>
        <w:t xml:space="preserve">Қорытынды бөлім </w:t>
      </w:r>
    </w:p>
    <w:p w:rsidR="004D5E3D" w:rsidRDefault="004D5E3D" w:rsidP="004D5E3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       Қиянат жасамау – ақиқатпен өмір сүру, мінез - құлық және жан тыныштығы да сүйіспеншілікке арналған, яғни тәтті жеміс.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 xml:space="preserve">    “Рақымдылық, мейірбандық, әр түрлі істе адам баласын өз бауырым деп, өзіне ойланғандай оларға да болса игі еді демек, бұлар - жүрек ісі. Асықтық та – жүрек ісі. Тіл жүректің айтқанына көнсе, жалған шықпайды.    </w:t>
      </w:r>
    </w:p>
    <w:p w:rsidR="004D5E3D" w:rsidRDefault="004D5E3D" w:rsidP="004D5E3D">
      <w:pP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Абай</w:t>
      </w:r>
    </w:p>
    <w:p w:rsidR="004D5E3D" w:rsidRDefault="004D5E3D" w:rsidP="004D5E3D">
      <w:pP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 xml:space="preserve"> </w:t>
      </w:r>
    </w:p>
    <w:p w:rsidR="004D5E3D" w:rsidRDefault="004D5E3D" w:rsidP="004D5E3D">
      <w:pP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4D5E3D" w:rsidRDefault="004D5E3D" w:rsidP="004D5E3D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Жасамайық қиянат</w:t>
      </w:r>
      <w:r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br/>
        <w:t>                       </w:t>
      </w:r>
    </w:p>
    <w:p w:rsidR="004D5E3D" w:rsidRDefault="004D5E3D" w:rsidP="004D5E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t>Арамызда өкпе, реніш болмасын,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Әрқашанда әділдікті қолдасын.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Адамдарға түсінікпен қарасақ,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Сонда ғана,  гүлденеді болашақ.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Жасамайық адамзатқа қиянат,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Осының бәрін санаңызға ұялат.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Ізгіліктің жолында біз жүрейік,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Бәрін  естен шығармайық, білейік.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Қиянат жасамайық адамзатқа,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Қиянат жасамайық табиғатқа.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  <w:t>Қиянат жасамайық ата-анаға,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Қиянат жасамайық туған Отанға.</w:t>
      </w:r>
    </w:p>
    <w:p w:rsidR="004D5E3D" w:rsidRDefault="004D5E3D" w:rsidP="004D5E3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 </w:t>
      </w:r>
    </w:p>
    <w:p w:rsidR="004D5E3D" w:rsidRDefault="004D5E3D" w:rsidP="004D5E3D">
      <w:pP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4D5E3D" w:rsidRDefault="004D5E3D" w:rsidP="004D5E3D">
      <w:pP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4D5E3D" w:rsidRDefault="004D5E3D" w:rsidP="004D5E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Пайдаланылған әдебиеттер</w:t>
      </w:r>
    </w:p>
    <w:p w:rsidR="004D5E3D" w:rsidRDefault="004D5E3D" w:rsidP="004D5E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4D5E3D" w:rsidRDefault="004D5E3D" w:rsidP="004D5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 Мен – Адаммын , жеке тұлғаның рухани- адамгершілігін дамыту сабақтарын ұйымдастыруға арналған әдістемелік құрал, Игенбаева. Б. Қ. Алматы - 2000</w:t>
      </w:r>
    </w:p>
    <w:p w:rsidR="004D5E3D" w:rsidRDefault="004D5E3D" w:rsidP="004D5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2. «Өзін – өзі тану» мен басқа пәндердің ықпалдасуының мазмұны мен тәсілдері , мұғалімдерге арналған әдістемелік құрал, Мұқажанова Р. А. , Омарова Г. А. , Алматы – 2013</w:t>
      </w:r>
    </w:p>
    <w:p w:rsidR="004D5E3D" w:rsidRDefault="004D5E3D" w:rsidP="004D5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3. «Самопознание. кz» журналының жинағы, 2013 – 2014 жж.</w:t>
      </w:r>
    </w:p>
    <w:p w:rsidR="004D5E3D" w:rsidRDefault="004D5E3D" w:rsidP="004D5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4. «Өзін өзі тану» пәнінің мұғаліміне арналған әдістемелік құрал, Алматы қаласы: ҰҒПББСО «Бөбек» 2010 ж</w:t>
      </w:r>
    </w:p>
    <w:p w:rsidR="004D5E3D" w:rsidRDefault="004D5E3D" w:rsidP="004D5E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5. Ізгілік педагогикасы туралы ойлар, Амонашвили Ш. А. ,Москва - 1996 6.</w:t>
      </w:r>
    </w:p>
    <w:p w:rsidR="00EB5702" w:rsidRPr="004D5E3D" w:rsidRDefault="00EB5702">
      <w:pPr>
        <w:rPr>
          <w:lang w:val="kk-KZ"/>
        </w:rPr>
      </w:pPr>
    </w:p>
    <w:sectPr w:rsidR="00EB5702" w:rsidRPr="004D5E3D" w:rsidSect="004D5E3D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B43A4"/>
    <w:multiLevelType w:val="hybridMultilevel"/>
    <w:tmpl w:val="35206150"/>
    <w:lvl w:ilvl="0" w:tplc="CB841F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53684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B8A9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B89B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22AF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0A54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B407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808D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7CEE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FA1DE6"/>
    <w:multiLevelType w:val="hybridMultilevel"/>
    <w:tmpl w:val="D7FA3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B1004C"/>
    <w:multiLevelType w:val="hybridMultilevel"/>
    <w:tmpl w:val="FDF6819E"/>
    <w:lvl w:ilvl="0" w:tplc="13D05E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B66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2ACA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2FF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A845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F420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0C0D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B276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16C9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EB0FE2"/>
    <w:multiLevelType w:val="hybridMultilevel"/>
    <w:tmpl w:val="02C6B880"/>
    <w:lvl w:ilvl="0" w:tplc="A328A7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EA2F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841A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86AF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CE8D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346C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683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BCDB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BC89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D9311F"/>
    <w:multiLevelType w:val="hybridMultilevel"/>
    <w:tmpl w:val="62F006D6"/>
    <w:lvl w:ilvl="0" w:tplc="924625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62BE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76B7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8040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AFA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1A82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700D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8886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9CA9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D5E3D"/>
    <w:rsid w:val="00032B65"/>
    <w:rsid w:val="004D5E3D"/>
    <w:rsid w:val="00EB5702"/>
    <w:rsid w:val="00F24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998</Words>
  <Characters>5689</Characters>
  <Application>Microsoft Office Word</Application>
  <DocSecurity>0</DocSecurity>
  <Lines>47</Lines>
  <Paragraphs>13</Paragraphs>
  <ScaleCrop>false</ScaleCrop>
  <Company/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2014-12-28T16:54:00Z</dcterms:created>
  <dcterms:modified xsi:type="dcterms:W3CDTF">2014-12-28T16:56:00Z</dcterms:modified>
</cp:coreProperties>
</file>